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A1" w:rsidRPr="003206FE" w:rsidRDefault="00404B34">
      <w:pPr>
        <w:rPr>
          <w:rFonts w:ascii="Arial" w:hAnsi="Arial" w:cs="Arial"/>
          <w:sz w:val="32"/>
          <w:szCs w:val="32"/>
        </w:rPr>
      </w:pPr>
      <w:r w:rsidRPr="003206FE">
        <w:rPr>
          <w:rFonts w:ascii="Arial" w:hAnsi="Arial" w:cs="Arial"/>
          <w:sz w:val="32"/>
          <w:szCs w:val="32"/>
        </w:rPr>
        <w:t>Vormen van mest</w:t>
      </w:r>
    </w:p>
    <w:p w:rsidR="00404B34" w:rsidRPr="003206FE" w:rsidRDefault="00404B34" w:rsidP="00404B3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 xml:space="preserve">Kunstmest (anorganische verbindingen zoals stikstof </w:t>
      </w:r>
      <w:proofErr w:type="gramStart"/>
      <w:r w:rsidRPr="003206FE">
        <w:rPr>
          <w:rFonts w:ascii="Arial" w:hAnsi="Arial" w:cs="Arial"/>
        </w:rPr>
        <w:t>(</w:t>
      </w:r>
      <w:proofErr w:type="gramEnd"/>
      <w:r w:rsidRPr="003206FE">
        <w:rPr>
          <w:rFonts w:ascii="Arial" w:hAnsi="Arial" w:cs="Arial"/>
        </w:rPr>
        <w:t>nitraat/ammonium) en fosfaatverbindingen</w:t>
      </w:r>
    </w:p>
    <w:p w:rsidR="00404B34" w:rsidRPr="003206FE" w:rsidRDefault="00404B34" w:rsidP="00404B3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Stalmest (</w:t>
      </w:r>
      <w:proofErr w:type="spellStart"/>
      <w:r w:rsidRPr="003206FE">
        <w:rPr>
          <w:rFonts w:ascii="Arial" w:hAnsi="Arial" w:cs="Arial"/>
        </w:rPr>
        <w:t>anorg</w:t>
      </w:r>
      <w:proofErr w:type="spellEnd"/>
      <w:r w:rsidRPr="003206FE">
        <w:rPr>
          <w:rFonts w:ascii="Arial" w:hAnsi="Arial" w:cs="Arial"/>
        </w:rPr>
        <w:t xml:space="preserve"> plus </w:t>
      </w:r>
      <w:proofErr w:type="spellStart"/>
      <w:r w:rsidRPr="003206FE">
        <w:rPr>
          <w:rFonts w:ascii="Arial" w:hAnsi="Arial" w:cs="Arial"/>
        </w:rPr>
        <w:t>org</w:t>
      </w:r>
      <w:proofErr w:type="spellEnd"/>
      <w:r w:rsidRPr="003206FE">
        <w:rPr>
          <w:rFonts w:ascii="Arial" w:hAnsi="Arial" w:cs="Arial"/>
        </w:rPr>
        <w:t xml:space="preserve"> stoffen)</w:t>
      </w:r>
    </w:p>
    <w:p w:rsidR="00404B34" w:rsidRPr="003206FE" w:rsidRDefault="00404B34" w:rsidP="00404B3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Vogelpoep (guano) (</w:t>
      </w:r>
      <w:proofErr w:type="spellStart"/>
      <w:r w:rsidRPr="003206FE">
        <w:rPr>
          <w:rFonts w:ascii="Arial" w:hAnsi="Arial" w:cs="Arial"/>
        </w:rPr>
        <w:t>anorg</w:t>
      </w:r>
      <w:proofErr w:type="spellEnd"/>
      <w:r w:rsidRPr="003206FE">
        <w:rPr>
          <w:rFonts w:ascii="Arial" w:hAnsi="Arial" w:cs="Arial"/>
        </w:rPr>
        <w:t xml:space="preserve"> plus </w:t>
      </w:r>
      <w:proofErr w:type="spellStart"/>
      <w:r w:rsidRPr="003206FE">
        <w:rPr>
          <w:rFonts w:ascii="Arial" w:hAnsi="Arial" w:cs="Arial"/>
        </w:rPr>
        <w:t>org</w:t>
      </w:r>
      <w:proofErr w:type="spellEnd"/>
      <w:r w:rsidRPr="003206FE">
        <w:rPr>
          <w:rFonts w:ascii="Arial" w:hAnsi="Arial" w:cs="Arial"/>
        </w:rPr>
        <w:t xml:space="preserve"> stoffen)</w:t>
      </w:r>
    </w:p>
    <w:p w:rsidR="00404B34" w:rsidRPr="003206FE" w:rsidRDefault="00404B34" w:rsidP="00404B3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Groenbemesting (</w:t>
      </w:r>
      <w:proofErr w:type="spellStart"/>
      <w:r w:rsidRPr="003206FE">
        <w:rPr>
          <w:rFonts w:ascii="Arial" w:hAnsi="Arial" w:cs="Arial"/>
        </w:rPr>
        <w:t>anorg</w:t>
      </w:r>
      <w:proofErr w:type="spellEnd"/>
      <w:r w:rsidRPr="003206FE">
        <w:rPr>
          <w:rFonts w:ascii="Arial" w:hAnsi="Arial" w:cs="Arial"/>
        </w:rPr>
        <w:t xml:space="preserve"> plus </w:t>
      </w:r>
      <w:proofErr w:type="spellStart"/>
      <w:r w:rsidRPr="003206FE">
        <w:rPr>
          <w:rFonts w:ascii="Arial" w:hAnsi="Arial" w:cs="Arial"/>
        </w:rPr>
        <w:t>org</w:t>
      </w:r>
      <w:proofErr w:type="spellEnd"/>
      <w:r w:rsidRPr="003206FE">
        <w:rPr>
          <w:rFonts w:ascii="Arial" w:hAnsi="Arial" w:cs="Arial"/>
        </w:rPr>
        <w:t xml:space="preserve"> stoffen)</w:t>
      </w:r>
    </w:p>
    <w:p w:rsidR="003206FE" w:rsidRDefault="00404B34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Kunstmest:</w:t>
      </w:r>
    </w:p>
    <w:p w:rsidR="00404B34" w:rsidRPr="003206FE" w:rsidRDefault="00404B34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Voordeel</w:t>
      </w:r>
    </w:p>
    <w:p w:rsidR="00404B34" w:rsidRPr="003206FE" w:rsidRDefault="00404B34" w:rsidP="00404B3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Mineralen snel beschikbaar voor de plant in de juiste verhouding</w:t>
      </w:r>
    </w:p>
    <w:p w:rsidR="00404B34" w:rsidRPr="003206FE" w:rsidRDefault="00404B34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Nadeel</w:t>
      </w:r>
    </w:p>
    <w:p w:rsidR="00404B34" w:rsidRPr="003206FE" w:rsidRDefault="00404B34" w:rsidP="00404B3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Duur</w:t>
      </w:r>
    </w:p>
    <w:p w:rsidR="00404B34" w:rsidRPr="003206FE" w:rsidRDefault="00404B34" w:rsidP="00404B3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Kans op uitspoelen waardoor het niet beschikbaar meer is voor de plant en in het milieu eutrofiering kan veroorzaken</w:t>
      </w:r>
    </w:p>
    <w:p w:rsidR="00404B34" w:rsidRPr="003206FE" w:rsidRDefault="00404B34" w:rsidP="00404B3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Kans op verbranding van planten door overbemesting, waardoor de zoutconcentratie in de grond te hoog wordt, planten verwelken en dood gaan.</w:t>
      </w:r>
    </w:p>
    <w:p w:rsidR="00404B34" w:rsidRPr="003206FE" w:rsidRDefault="00404B34" w:rsidP="00404B34">
      <w:pPr>
        <w:rPr>
          <w:rFonts w:ascii="Arial" w:hAnsi="Arial" w:cs="Arial"/>
        </w:rPr>
      </w:pPr>
      <w:r w:rsidRPr="003206FE">
        <w:rPr>
          <w:rFonts w:ascii="Arial" w:hAnsi="Arial" w:cs="Arial"/>
        </w:rPr>
        <w:t>Stalmest/Guano</w:t>
      </w:r>
    </w:p>
    <w:p w:rsidR="00404B34" w:rsidRPr="003206FE" w:rsidRDefault="00404B34" w:rsidP="00404B34">
      <w:pPr>
        <w:rPr>
          <w:rFonts w:ascii="Arial" w:hAnsi="Arial" w:cs="Arial"/>
        </w:rPr>
      </w:pPr>
      <w:r w:rsidRPr="003206FE">
        <w:rPr>
          <w:rFonts w:ascii="Arial" w:hAnsi="Arial" w:cs="Arial"/>
        </w:rPr>
        <w:t>Voordeel</w:t>
      </w:r>
    </w:p>
    <w:p w:rsidR="00404B34" w:rsidRPr="003206FE" w:rsidRDefault="00404B34" w:rsidP="00404B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 xml:space="preserve">Mineralen komen langzaam vrij door afbraak van organische stoffen door </w:t>
      </w:r>
      <w:proofErr w:type="spellStart"/>
      <w:r w:rsidRPr="003206FE">
        <w:rPr>
          <w:rFonts w:ascii="Arial" w:hAnsi="Arial" w:cs="Arial"/>
        </w:rPr>
        <w:t>reducenten</w:t>
      </w:r>
      <w:proofErr w:type="spellEnd"/>
      <w:r w:rsidRPr="003206FE">
        <w:rPr>
          <w:rFonts w:ascii="Arial" w:hAnsi="Arial" w:cs="Arial"/>
        </w:rPr>
        <w:t xml:space="preserve"> in de grond, waardoor de kans op uitspoeling minder is.</w:t>
      </w:r>
    </w:p>
    <w:p w:rsidR="00404B34" w:rsidRPr="003206FE" w:rsidRDefault="00404B34" w:rsidP="00404B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Kleine kans op verbranding</w:t>
      </w:r>
    </w:p>
    <w:p w:rsidR="00404B34" w:rsidRPr="003206FE" w:rsidRDefault="00404B34" w:rsidP="00404B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 xml:space="preserve">De bodemstructuur wordt verbeterd door de grove delen in de mest. De grond bevat daardoor meer zuurstof </w:t>
      </w:r>
      <w:r w:rsidR="003206FE" w:rsidRPr="003206FE">
        <w:rPr>
          <w:rFonts w:ascii="Arial" w:hAnsi="Arial" w:cs="Arial"/>
        </w:rPr>
        <w:t>wat nodig is voor dissimilatie in het wortelstelsel van de plant.</w:t>
      </w:r>
    </w:p>
    <w:p w:rsidR="003206FE" w:rsidRPr="003206FE" w:rsidRDefault="003206FE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Nadeel</w:t>
      </w:r>
    </w:p>
    <w:p w:rsidR="003206FE" w:rsidRPr="003206FE" w:rsidRDefault="003206FE" w:rsidP="003206FE">
      <w:pPr>
        <w:pStyle w:val="Lijstalinea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3206FE">
        <w:rPr>
          <w:rFonts w:ascii="Arial" w:hAnsi="Arial" w:cs="Arial"/>
        </w:rPr>
        <w:t>Stinkt</w:t>
      </w:r>
      <w:proofErr w:type="gramEnd"/>
    </w:p>
    <w:p w:rsidR="003206FE" w:rsidRPr="003206FE" w:rsidRDefault="003206FE" w:rsidP="003206FE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Mineralen komen misschien niet in de juiste verhouding voor die de planten op dat moment nodig hebben</w:t>
      </w:r>
    </w:p>
    <w:p w:rsidR="003206FE" w:rsidRPr="003206FE" w:rsidRDefault="003206FE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Groenbemesting</w:t>
      </w:r>
    </w:p>
    <w:p w:rsidR="003206FE" w:rsidRDefault="003206FE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 xml:space="preserve">Vlinderbloemige planten zoals klaver, lupine etc. leven in symbiose met stikstofbindende </w:t>
      </w:r>
      <w:proofErr w:type="spellStart"/>
      <w:r w:rsidRPr="003206FE">
        <w:rPr>
          <w:rFonts w:ascii="Arial" w:hAnsi="Arial" w:cs="Arial"/>
        </w:rPr>
        <w:t>bacterien</w:t>
      </w:r>
      <w:proofErr w:type="spellEnd"/>
      <w:r w:rsidRPr="003206FE">
        <w:rPr>
          <w:rFonts w:ascii="Arial" w:hAnsi="Arial" w:cs="Arial"/>
        </w:rPr>
        <w:t xml:space="preserve">. Deze </w:t>
      </w:r>
      <w:proofErr w:type="spellStart"/>
      <w:r w:rsidRPr="003206FE">
        <w:rPr>
          <w:rFonts w:ascii="Arial" w:hAnsi="Arial" w:cs="Arial"/>
        </w:rPr>
        <w:t>bacterien</w:t>
      </w:r>
      <w:proofErr w:type="spellEnd"/>
      <w:r w:rsidRPr="003206FE">
        <w:rPr>
          <w:rFonts w:ascii="Arial" w:hAnsi="Arial" w:cs="Arial"/>
        </w:rPr>
        <w:t xml:space="preserve"> zitten in de wortelknolletjes en zetten stikstof uit de lucht om in ammoniak. Ammoniak lost op in de plant (ammonium). De plant gebruikt ammonium om </w:t>
      </w:r>
      <w:proofErr w:type="spellStart"/>
      <w:r w:rsidRPr="003206FE">
        <w:rPr>
          <w:rFonts w:ascii="Arial" w:hAnsi="Arial" w:cs="Arial"/>
        </w:rPr>
        <w:t>oa</w:t>
      </w:r>
      <w:proofErr w:type="spellEnd"/>
      <w:r w:rsidRPr="003206FE">
        <w:rPr>
          <w:rFonts w:ascii="Arial" w:hAnsi="Arial" w:cs="Arial"/>
        </w:rPr>
        <w:t xml:space="preserve"> eiwitten te maken</w:t>
      </w:r>
      <w:r>
        <w:rPr>
          <w:rFonts w:ascii="Arial" w:hAnsi="Arial" w:cs="Arial"/>
        </w:rPr>
        <w:t>. De bacterie krijgt glucose en aminozuren van de plant.</w:t>
      </w:r>
    </w:p>
    <w:p w:rsidR="003206FE" w:rsidRPr="003206FE" w:rsidRDefault="003206FE" w:rsidP="00320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vlinderbloemige planten worden na de oogst van een gewas geplant en na een aantal weken ondergeploegd. De stikstofverbindingen in de plant worden door </w:t>
      </w:r>
      <w:proofErr w:type="spellStart"/>
      <w:r>
        <w:rPr>
          <w:rFonts w:ascii="Arial" w:hAnsi="Arial" w:cs="Arial"/>
        </w:rPr>
        <w:t>bacterien</w:t>
      </w:r>
      <w:proofErr w:type="spellEnd"/>
      <w:r>
        <w:rPr>
          <w:rFonts w:ascii="Arial" w:hAnsi="Arial" w:cs="Arial"/>
        </w:rPr>
        <w:t xml:space="preserve"> afgebroken tot ammonium en nitraat. Dit kan door de planten worden gebruikt.</w:t>
      </w:r>
    </w:p>
    <w:p w:rsidR="003206FE" w:rsidRDefault="003206FE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 xml:space="preserve">Voordeel </w:t>
      </w:r>
      <w:proofErr w:type="gramStart"/>
      <w:r w:rsidRPr="003206FE">
        <w:rPr>
          <w:rFonts w:ascii="Arial" w:hAnsi="Arial" w:cs="Arial"/>
        </w:rPr>
        <w:t>zie</w:t>
      </w:r>
      <w:proofErr w:type="gramEnd"/>
      <w:r w:rsidRPr="003206FE">
        <w:rPr>
          <w:rFonts w:ascii="Arial" w:hAnsi="Arial" w:cs="Arial"/>
        </w:rPr>
        <w:t xml:space="preserve"> Stalmest</w:t>
      </w:r>
    </w:p>
    <w:p w:rsidR="003206FE" w:rsidRPr="003206FE" w:rsidRDefault="003206FE" w:rsidP="003206FE">
      <w:pPr>
        <w:rPr>
          <w:rFonts w:ascii="Arial" w:hAnsi="Arial" w:cs="Arial"/>
        </w:rPr>
      </w:pPr>
      <w:r>
        <w:rPr>
          <w:rFonts w:ascii="Arial" w:hAnsi="Arial" w:cs="Arial"/>
        </w:rPr>
        <w:t>Nadeel zie Stalmest behalve dat het niet stinkt.</w:t>
      </w:r>
      <w:bookmarkStart w:id="0" w:name="_GoBack"/>
      <w:bookmarkEnd w:id="0"/>
    </w:p>
    <w:sectPr w:rsidR="003206FE" w:rsidRPr="003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DE"/>
    <w:multiLevelType w:val="hybridMultilevel"/>
    <w:tmpl w:val="8C40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EC2"/>
    <w:multiLevelType w:val="hybridMultilevel"/>
    <w:tmpl w:val="B3507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744DB"/>
    <w:multiLevelType w:val="hybridMultilevel"/>
    <w:tmpl w:val="76A4D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27A2"/>
    <w:multiLevelType w:val="hybridMultilevel"/>
    <w:tmpl w:val="3E0E2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34"/>
    <w:rsid w:val="003206FE"/>
    <w:rsid w:val="00404B34"/>
    <w:rsid w:val="008229A1"/>
    <w:rsid w:val="00D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k.stam</cp:lastModifiedBy>
  <cp:revision>2</cp:revision>
  <dcterms:created xsi:type="dcterms:W3CDTF">2014-05-22T09:35:00Z</dcterms:created>
  <dcterms:modified xsi:type="dcterms:W3CDTF">2014-05-22T09:35:00Z</dcterms:modified>
</cp:coreProperties>
</file>